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2F3" w:rsidRPr="00D212F3" w:rsidRDefault="00D212F3" w:rsidP="00F263E5">
      <w:pPr>
        <w:jc w:val="center"/>
        <w:rPr>
          <w:b/>
          <w:caps/>
          <w:sz w:val="22"/>
          <w:szCs w:val="22"/>
        </w:rPr>
      </w:pPr>
      <w:bookmarkStart w:id="0" w:name="_GoBack"/>
      <w:bookmarkEnd w:id="0"/>
      <w:r w:rsidRPr="00D212F3">
        <w:rPr>
          <w:b/>
          <w:caps/>
          <w:sz w:val="22"/>
          <w:szCs w:val="22"/>
        </w:rPr>
        <w:t>kistormás Községi önkormányzat</w:t>
      </w:r>
    </w:p>
    <w:p w:rsidR="00D212F3" w:rsidRPr="00D212F3" w:rsidRDefault="00D212F3" w:rsidP="00D212F3">
      <w:pPr>
        <w:jc w:val="center"/>
        <w:rPr>
          <w:b/>
          <w:caps/>
          <w:sz w:val="22"/>
          <w:szCs w:val="22"/>
        </w:rPr>
      </w:pPr>
      <w:r w:rsidRPr="00D212F3">
        <w:rPr>
          <w:b/>
          <w:caps/>
          <w:sz w:val="22"/>
          <w:szCs w:val="22"/>
        </w:rPr>
        <w:t xml:space="preserve"> képviselő-testületének</w:t>
      </w:r>
    </w:p>
    <w:p w:rsidR="00D212F3" w:rsidRPr="00D212F3" w:rsidRDefault="000E4966" w:rsidP="00D212F3">
      <w:pPr>
        <w:jc w:val="center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9</w:t>
      </w:r>
      <w:r w:rsidR="00D212F3" w:rsidRPr="00D212F3">
        <w:rPr>
          <w:b/>
          <w:caps/>
          <w:sz w:val="22"/>
          <w:szCs w:val="22"/>
        </w:rPr>
        <w:t xml:space="preserve">/2019. (VII.26.) </w:t>
      </w:r>
      <w:r w:rsidR="00D212F3" w:rsidRPr="00D212F3">
        <w:rPr>
          <w:b/>
          <w:sz w:val="22"/>
          <w:szCs w:val="22"/>
        </w:rPr>
        <w:t>önkormányzati rendelete</w:t>
      </w:r>
    </w:p>
    <w:p w:rsidR="00D212F3" w:rsidRPr="00D212F3" w:rsidRDefault="00D212F3" w:rsidP="00D212F3">
      <w:pPr>
        <w:widowControl w:val="0"/>
        <w:tabs>
          <w:tab w:val="right" w:pos="8647"/>
        </w:tabs>
        <w:jc w:val="center"/>
        <w:rPr>
          <w:i/>
          <w:sz w:val="22"/>
          <w:szCs w:val="22"/>
        </w:rPr>
      </w:pPr>
      <w:r w:rsidRPr="00D212F3">
        <w:rPr>
          <w:bCs/>
          <w:sz w:val="22"/>
          <w:szCs w:val="22"/>
        </w:rPr>
        <w:t xml:space="preserve">Kistormás Községi Önkormányzat 2019. évi költségvetéséről szóló 2/2019. (II.13.) </w:t>
      </w:r>
      <w:r w:rsidRPr="00D212F3">
        <w:rPr>
          <w:sz w:val="22"/>
          <w:szCs w:val="22"/>
        </w:rPr>
        <w:t>önkormányzati rendelet</w:t>
      </w:r>
      <w:r w:rsidRPr="00D212F3">
        <w:rPr>
          <w:b/>
          <w:sz w:val="22"/>
          <w:szCs w:val="22"/>
        </w:rPr>
        <w:t xml:space="preserve"> </w:t>
      </w:r>
      <w:r w:rsidRPr="00D212F3">
        <w:rPr>
          <w:sz w:val="22"/>
          <w:szCs w:val="22"/>
        </w:rPr>
        <w:t>módosításáról</w:t>
      </w:r>
    </w:p>
    <w:p w:rsidR="00D212F3" w:rsidRPr="00D212F3" w:rsidRDefault="00D212F3" w:rsidP="00D212F3">
      <w:pPr>
        <w:widowControl w:val="0"/>
        <w:tabs>
          <w:tab w:val="right" w:pos="8647"/>
        </w:tabs>
        <w:jc w:val="center"/>
        <w:rPr>
          <w:i/>
          <w:sz w:val="22"/>
          <w:szCs w:val="22"/>
        </w:rPr>
      </w:pPr>
    </w:p>
    <w:p w:rsidR="00D212F3" w:rsidRPr="001307F6" w:rsidRDefault="00D212F3" w:rsidP="001307F6">
      <w:pPr>
        <w:widowControl w:val="0"/>
        <w:shd w:val="clear" w:color="auto" w:fill="FFFFFF"/>
        <w:autoSpaceDE w:val="0"/>
        <w:jc w:val="both"/>
        <w:rPr>
          <w:color w:val="FF0000"/>
          <w:sz w:val="22"/>
          <w:szCs w:val="22"/>
        </w:rPr>
      </w:pPr>
      <w:r w:rsidRPr="00D212F3">
        <w:rPr>
          <w:sz w:val="22"/>
          <w:szCs w:val="22"/>
          <w:shd w:val="clear" w:color="auto" w:fill="FFFFFF"/>
        </w:rPr>
        <w:t>Kistormás Községi Önkormányzat Képviselő-testülete a Magyarország Alaptörvénye 32. cikk (1) bekezdés f) pontjában meghatározott feladatkörében eljárva, a helyi önkormányzatok és szerveik, a köztársasági megbízottak, valamint az egyes centrális alárendeltségű szervek feladat- és hatásköreiről szóló 1991. évi XX. törvény 138. § (1) bekezdés b) pontjának felhatalmazása alapján a következőket rendeli el:</w:t>
      </w:r>
    </w:p>
    <w:p w:rsidR="00D212F3" w:rsidRPr="00D212F3" w:rsidRDefault="00D212F3" w:rsidP="00D212F3">
      <w:pPr>
        <w:widowControl w:val="0"/>
        <w:autoSpaceDE w:val="0"/>
        <w:jc w:val="center"/>
        <w:rPr>
          <w:b/>
          <w:bCs/>
          <w:sz w:val="22"/>
          <w:szCs w:val="22"/>
        </w:rPr>
      </w:pPr>
      <w:r w:rsidRPr="00D212F3">
        <w:rPr>
          <w:b/>
          <w:bCs/>
          <w:sz w:val="22"/>
          <w:szCs w:val="22"/>
        </w:rPr>
        <w:t>1.§</w:t>
      </w:r>
    </w:p>
    <w:p w:rsidR="00D212F3" w:rsidRPr="00D212F3" w:rsidRDefault="00D212F3" w:rsidP="00D212F3">
      <w:pPr>
        <w:widowControl w:val="0"/>
        <w:autoSpaceDE w:val="0"/>
        <w:jc w:val="center"/>
        <w:rPr>
          <w:bCs/>
          <w:sz w:val="22"/>
          <w:szCs w:val="22"/>
        </w:rPr>
      </w:pPr>
    </w:p>
    <w:p w:rsidR="00D212F3" w:rsidRPr="00D212F3" w:rsidRDefault="00D212F3" w:rsidP="00D212F3">
      <w:pPr>
        <w:widowControl w:val="0"/>
        <w:tabs>
          <w:tab w:val="right" w:pos="8647"/>
        </w:tabs>
        <w:jc w:val="both"/>
        <w:rPr>
          <w:sz w:val="22"/>
          <w:szCs w:val="22"/>
        </w:rPr>
      </w:pPr>
      <w:r w:rsidRPr="00D212F3">
        <w:rPr>
          <w:sz w:val="22"/>
          <w:szCs w:val="22"/>
        </w:rPr>
        <w:t xml:space="preserve">A </w:t>
      </w:r>
      <w:r w:rsidRPr="00D212F3">
        <w:rPr>
          <w:bCs/>
          <w:sz w:val="22"/>
          <w:szCs w:val="22"/>
        </w:rPr>
        <w:t xml:space="preserve">Kistormás Községi Önkormányzat 2019. évi költségvetéséről szóló 2/2019. (II.13.) </w:t>
      </w:r>
      <w:r w:rsidRPr="00D212F3">
        <w:rPr>
          <w:sz w:val="22"/>
          <w:szCs w:val="22"/>
        </w:rPr>
        <w:t>önkormányzati rendelet 17.§-a helyébe a következő rendelkezés lép:</w:t>
      </w:r>
    </w:p>
    <w:p w:rsidR="00D212F3" w:rsidRPr="00D212F3" w:rsidRDefault="00D212F3" w:rsidP="00D212F3">
      <w:pPr>
        <w:widowControl w:val="0"/>
        <w:tabs>
          <w:tab w:val="right" w:pos="8647"/>
        </w:tabs>
        <w:jc w:val="both"/>
        <w:rPr>
          <w:sz w:val="22"/>
          <w:szCs w:val="22"/>
        </w:rPr>
      </w:pPr>
    </w:p>
    <w:p w:rsidR="001307F6" w:rsidRDefault="00D212F3" w:rsidP="001307F6">
      <w:pPr>
        <w:widowControl w:val="0"/>
        <w:tabs>
          <w:tab w:val="right" w:pos="8647"/>
        </w:tabs>
        <w:autoSpaceDE w:val="0"/>
        <w:jc w:val="center"/>
        <w:rPr>
          <w:i/>
          <w:sz w:val="22"/>
          <w:szCs w:val="22"/>
          <w:lang w:eastAsia="hu-HU"/>
        </w:rPr>
      </w:pPr>
      <w:r w:rsidRPr="00D212F3">
        <w:rPr>
          <w:i/>
          <w:sz w:val="22"/>
          <w:szCs w:val="22"/>
          <w:lang w:eastAsia="hu-HU"/>
        </w:rPr>
        <w:t>„17.§</w:t>
      </w:r>
    </w:p>
    <w:p w:rsidR="00D212F3" w:rsidRPr="00D212F3" w:rsidRDefault="001307F6" w:rsidP="001307F6">
      <w:pPr>
        <w:widowControl w:val="0"/>
        <w:tabs>
          <w:tab w:val="right" w:pos="8647"/>
        </w:tabs>
        <w:autoSpaceDE w:val="0"/>
        <w:jc w:val="both"/>
        <w:rPr>
          <w:bCs/>
          <w:i/>
          <w:sz w:val="22"/>
          <w:szCs w:val="22"/>
        </w:rPr>
      </w:pPr>
      <w:r w:rsidRPr="003901E8">
        <w:rPr>
          <w:i/>
          <w:sz w:val="22"/>
          <w:szCs w:val="22"/>
        </w:rPr>
        <w:t>A képviselő-testület felhatalmazza a polgármestert arra, hogy az elkülönített költségvetésének bevételi és kiadási előirányzatait módosítsa, valamint a bevételi előirányzatok között, a kiadási előirányzatok között, a működési kiadások és a felhalmozási kiadások között, a kiemelt előirányzatok, a kötelező, önként vállalt és államigazgatási előirányzatok között – a jogszabályi előírások figyelembevételével - előirányzat átcsoportosítást hajtson végre</w:t>
      </w:r>
      <w:r w:rsidR="00D212F3" w:rsidRPr="00D212F3">
        <w:rPr>
          <w:i/>
          <w:color w:val="000000"/>
          <w:sz w:val="22"/>
          <w:szCs w:val="22"/>
          <w:lang w:eastAsia="hu-HU"/>
        </w:rPr>
        <w:t>.</w:t>
      </w:r>
      <w:r w:rsidR="00D212F3" w:rsidRPr="00D212F3">
        <w:rPr>
          <w:bCs/>
          <w:i/>
          <w:sz w:val="22"/>
          <w:szCs w:val="22"/>
          <w:shd w:val="clear" w:color="auto" w:fill="FFFFFF"/>
        </w:rPr>
        <w:t>”</w:t>
      </w:r>
    </w:p>
    <w:p w:rsidR="00D212F3" w:rsidRPr="00D212F3" w:rsidRDefault="00D212F3" w:rsidP="00D212F3">
      <w:pPr>
        <w:widowControl w:val="0"/>
        <w:autoSpaceDE w:val="0"/>
        <w:jc w:val="both"/>
        <w:rPr>
          <w:i/>
          <w:color w:val="000000"/>
          <w:sz w:val="22"/>
          <w:szCs w:val="22"/>
          <w:shd w:val="clear" w:color="auto" w:fill="FFFFFF"/>
        </w:rPr>
      </w:pPr>
    </w:p>
    <w:p w:rsidR="00D212F3" w:rsidRPr="00D212F3" w:rsidRDefault="00D212F3" w:rsidP="00D212F3">
      <w:pPr>
        <w:widowControl w:val="0"/>
        <w:tabs>
          <w:tab w:val="right" w:pos="8647"/>
        </w:tabs>
        <w:jc w:val="both"/>
        <w:rPr>
          <w:sz w:val="22"/>
          <w:szCs w:val="22"/>
        </w:rPr>
      </w:pPr>
      <w:r w:rsidRPr="00D212F3">
        <w:rPr>
          <w:sz w:val="22"/>
          <w:szCs w:val="22"/>
        </w:rPr>
        <w:t xml:space="preserve">A </w:t>
      </w:r>
      <w:r w:rsidRPr="00D212F3">
        <w:rPr>
          <w:bCs/>
          <w:sz w:val="22"/>
          <w:szCs w:val="22"/>
        </w:rPr>
        <w:t xml:space="preserve">Kistormás Községi Önkormányzat 2019. évi költségvetéséről szóló 2/2019. (II.13.) </w:t>
      </w:r>
      <w:r w:rsidRPr="00D212F3">
        <w:rPr>
          <w:sz w:val="22"/>
          <w:szCs w:val="22"/>
        </w:rPr>
        <w:t>önkormányzati rendelet a következő 21/A.§</w:t>
      </w:r>
      <w:proofErr w:type="spellStart"/>
      <w:r w:rsidRPr="00D212F3">
        <w:rPr>
          <w:sz w:val="22"/>
          <w:szCs w:val="22"/>
        </w:rPr>
        <w:t>-sal</w:t>
      </w:r>
      <w:proofErr w:type="spellEnd"/>
      <w:r w:rsidRPr="00D212F3">
        <w:rPr>
          <w:sz w:val="22"/>
          <w:szCs w:val="22"/>
        </w:rPr>
        <w:t xml:space="preserve"> egészül ki:</w:t>
      </w:r>
    </w:p>
    <w:p w:rsidR="00D212F3" w:rsidRPr="00D212F3" w:rsidRDefault="00D212F3" w:rsidP="00D212F3">
      <w:pPr>
        <w:widowControl w:val="0"/>
        <w:tabs>
          <w:tab w:val="right" w:pos="8647"/>
        </w:tabs>
        <w:jc w:val="both"/>
        <w:rPr>
          <w:sz w:val="22"/>
          <w:szCs w:val="22"/>
        </w:rPr>
      </w:pPr>
    </w:p>
    <w:p w:rsidR="00D212F3" w:rsidRPr="00D212F3" w:rsidRDefault="00D212F3" w:rsidP="00D212F3">
      <w:pPr>
        <w:widowControl w:val="0"/>
        <w:autoSpaceDE w:val="0"/>
        <w:jc w:val="center"/>
        <w:rPr>
          <w:b/>
          <w:color w:val="000000"/>
          <w:sz w:val="22"/>
          <w:szCs w:val="22"/>
          <w:shd w:val="clear" w:color="auto" w:fill="FFFFFF"/>
        </w:rPr>
      </w:pPr>
    </w:p>
    <w:p w:rsidR="00D212F3" w:rsidRPr="00D212F3" w:rsidRDefault="001867FD" w:rsidP="00D212F3">
      <w:pPr>
        <w:pStyle w:val="Szvegtrzs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„</w:t>
      </w:r>
      <w:r w:rsidR="00D212F3" w:rsidRPr="00D212F3">
        <w:rPr>
          <w:rFonts w:ascii="Times New Roman" w:hAnsi="Times New Roman" w:cs="Times New Roman"/>
          <w:b/>
          <w:i/>
          <w:sz w:val="22"/>
          <w:szCs w:val="22"/>
        </w:rPr>
        <w:t>Pénzeszközök felhasználásával kapcsolatos rendelkezések</w:t>
      </w:r>
    </w:p>
    <w:p w:rsidR="00D212F3" w:rsidRPr="00D212F3" w:rsidRDefault="00D212F3" w:rsidP="00D212F3">
      <w:pPr>
        <w:pStyle w:val="Szvegtrzs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D212F3">
        <w:rPr>
          <w:rFonts w:ascii="Times New Roman" w:hAnsi="Times New Roman" w:cs="Times New Roman"/>
          <w:b/>
          <w:i/>
          <w:sz w:val="22"/>
          <w:szCs w:val="22"/>
        </w:rPr>
        <w:t>21/A.§</w:t>
      </w:r>
    </w:p>
    <w:p w:rsidR="00D212F3" w:rsidRPr="00D212F3" w:rsidRDefault="00D212F3" w:rsidP="00D212F3">
      <w:pPr>
        <w:pStyle w:val="Szvegtrzs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D212F3" w:rsidRPr="00D212F3" w:rsidRDefault="00D212F3" w:rsidP="00D212F3">
      <w:pPr>
        <w:pStyle w:val="Szvegtrzs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212F3">
        <w:rPr>
          <w:rFonts w:ascii="Times New Roman" w:hAnsi="Times New Roman" w:cs="Times New Roman"/>
          <w:i/>
          <w:sz w:val="22"/>
          <w:szCs w:val="22"/>
        </w:rPr>
        <w:t>Az államháztartásról szóló 2011. évi CXCV. törvény 85. §</w:t>
      </w:r>
      <w:proofErr w:type="spellStart"/>
      <w:r w:rsidRPr="00D212F3">
        <w:rPr>
          <w:rFonts w:ascii="Times New Roman" w:hAnsi="Times New Roman" w:cs="Times New Roman"/>
          <w:i/>
          <w:sz w:val="22"/>
          <w:szCs w:val="22"/>
        </w:rPr>
        <w:t>-ában</w:t>
      </w:r>
      <w:proofErr w:type="spellEnd"/>
      <w:r w:rsidRPr="00D212F3">
        <w:rPr>
          <w:rFonts w:ascii="Times New Roman" w:hAnsi="Times New Roman" w:cs="Times New Roman"/>
          <w:i/>
          <w:sz w:val="22"/>
          <w:szCs w:val="22"/>
        </w:rPr>
        <w:t xml:space="preserve"> kapott felhatalmazás alapján a képviselő-testület az önkormányzatnál, a Hivatalnál és a költségvetési szerveknél a kiadások készpénzben történő kifizetését az alábbi esetekben engedélyezi 1.000.000,- Ft összegig:</w:t>
      </w:r>
    </w:p>
    <w:p w:rsidR="00D212F3" w:rsidRPr="00D212F3" w:rsidRDefault="00D212F3" w:rsidP="00D212F3">
      <w:pPr>
        <w:pStyle w:val="Szvegtrzs"/>
        <w:numPr>
          <w:ilvl w:val="0"/>
          <w:numId w:val="1"/>
        </w:numPr>
        <w:suppressAutoHyphens w:val="0"/>
        <w:ind w:left="1134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212F3">
        <w:rPr>
          <w:rFonts w:ascii="Times New Roman" w:hAnsi="Times New Roman" w:cs="Times New Roman"/>
          <w:i/>
          <w:sz w:val="22"/>
          <w:szCs w:val="22"/>
        </w:rPr>
        <w:t xml:space="preserve">készpénzfizetési számlák, </w:t>
      </w:r>
    </w:p>
    <w:p w:rsidR="00D212F3" w:rsidRPr="00D212F3" w:rsidRDefault="00D212F3" w:rsidP="00D212F3">
      <w:pPr>
        <w:pStyle w:val="Szvegtrzs"/>
        <w:numPr>
          <w:ilvl w:val="0"/>
          <w:numId w:val="1"/>
        </w:numPr>
        <w:suppressAutoHyphens w:val="0"/>
        <w:ind w:left="1134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212F3">
        <w:rPr>
          <w:rFonts w:ascii="Times New Roman" w:hAnsi="Times New Roman" w:cs="Times New Roman"/>
          <w:i/>
          <w:sz w:val="22"/>
          <w:szCs w:val="22"/>
        </w:rPr>
        <w:t>vásárlási előleg, ellátmány,</w:t>
      </w:r>
    </w:p>
    <w:p w:rsidR="00D212F3" w:rsidRPr="00D212F3" w:rsidRDefault="00D212F3" w:rsidP="00D212F3">
      <w:pPr>
        <w:pStyle w:val="Szvegtrzs"/>
        <w:numPr>
          <w:ilvl w:val="0"/>
          <w:numId w:val="1"/>
        </w:numPr>
        <w:suppressAutoHyphens w:val="0"/>
        <w:ind w:left="1134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212F3">
        <w:rPr>
          <w:rFonts w:ascii="Times New Roman" w:hAnsi="Times New Roman" w:cs="Times New Roman"/>
          <w:i/>
          <w:sz w:val="22"/>
          <w:szCs w:val="22"/>
        </w:rPr>
        <w:t>munkavállalók illetmény előlege,</w:t>
      </w:r>
    </w:p>
    <w:p w:rsidR="00D212F3" w:rsidRPr="00D212F3" w:rsidRDefault="00D212F3" w:rsidP="00D212F3">
      <w:pPr>
        <w:pStyle w:val="Szvegtrzs"/>
        <w:numPr>
          <w:ilvl w:val="0"/>
          <w:numId w:val="1"/>
        </w:numPr>
        <w:suppressAutoHyphens w:val="0"/>
        <w:ind w:left="1134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212F3">
        <w:rPr>
          <w:rFonts w:ascii="Times New Roman" w:hAnsi="Times New Roman" w:cs="Times New Roman"/>
          <w:i/>
          <w:sz w:val="22"/>
          <w:szCs w:val="22"/>
        </w:rPr>
        <w:t>munkavállalók utazási költségtérítése,</w:t>
      </w:r>
    </w:p>
    <w:p w:rsidR="00D212F3" w:rsidRPr="00D212F3" w:rsidRDefault="00D212F3" w:rsidP="00D212F3">
      <w:pPr>
        <w:pStyle w:val="Szvegtrzs"/>
        <w:numPr>
          <w:ilvl w:val="0"/>
          <w:numId w:val="1"/>
        </w:numPr>
        <w:suppressAutoHyphens w:val="0"/>
        <w:ind w:left="1134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212F3">
        <w:rPr>
          <w:rFonts w:ascii="Times New Roman" w:hAnsi="Times New Roman" w:cs="Times New Roman"/>
          <w:i/>
          <w:sz w:val="22"/>
          <w:szCs w:val="22"/>
        </w:rPr>
        <w:t>munkavállalók belföldi kiküldetése,</w:t>
      </w:r>
    </w:p>
    <w:p w:rsidR="00D212F3" w:rsidRPr="00D212F3" w:rsidRDefault="00D212F3" w:rsidP="00D212F3">
      <w:pPr>
        <w:pStyle w:val="Szvegtrzs"/>
        <w:numPr>
          <w:ilvl w:val="0"/>
          <w:numId w:val="1"/>
        </w:numPr>
        <w:suppressAutoHyphens w:val="0"/>
        <w:ind w:left="1134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212F3">
        <w:rPr>
          <w:rFonts w:ascii="Times New Roman" w:hAnsi="Times New Roman" w:cs="Times New Roman"/>
          <w:i/>
          <w:sz w:val="22"/>
          <w:szCs w:val="22"/>
        </w:rPr>
        <w:t>közcélú dolgozók munkabére,</w:t>
      </w:r>
    </w:p>
    <w:p w:rsidR="00D212F3" w:rsidRPr="00D212F3" w:rsidRDefault="00D212F3" w:rsidP="00D212F3">
      <w:pPr>
        <w:pStyle w:val="Szvegtrzs"/>
        <w:numPr>
          <w:ilvl w:val="0"/>
          <w:numId w:val="1"/>
        </w:numPr>
        <w:suppressAutoHyphens w:val="0"/>
        <w:ind w:left="1134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212F3">
        <w:rPr>
          <w:rFonts w:ascii="Times New Roman" w:hAnsi="Times New Roman" w:cs="Times New Roman"/>
          <w:i/>
          <w:sz w:val="22"/>
          <w:szCs w:val="22"/>
        </w:rPr>
        <w:lastRenderedPageBreak/>
        <w:t>segélyek,</w:t>
      </w:r>
    </w:p>
    <w:p w:rsidR="00D212F3" w:rsidRPr="00D212F3" w:rsidRDefault="00D212F3" w:rsidP="00D212F3">
      <w:pPr>
        <w:pStyle w:val="Szvegtrzs"/>
        <w:numPr>
          <w:ilvl w:val="0"/>
          <w:numId w:val="1"/>
        </w:numPr>
        <w:suppressAutoHyphens w:val="0"/>
        <w:ind w:left="1134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212F3">
        <w:rPr>
          <w:rFonts w:ascii="Times New Roman" w:hAnsi="Times New Roman" w:cs="Times New Roman"/>
          <w:i/>
          <w:sz w:val="22"/>
          <w:szCs w:val="22"/>
        </w:rPr>
        <w:t>térítési díjak visszafizetése.”</w:t>
      </w:r>
    </w:p>
    <w:p w:rsidR="00D212F3" w:rsidRPr="00D212F3" w:rsidRDefault="00D212F3" w:rsidP="00D212F3">
      <w:pPr>
        <w:widowControl w:val="0"/>
        <w:autoSpaceDE w:val="0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D212F3">
        <w:rPr>
          <w:b/>
          <w:color w:val="000000"/>
          <w:sz w:val="22"/>
          <w:szCs w:val="22"/>
          <w:shd w:val="clear" w:color="auto" w:fill="FFFFFF"/>
        </w:rPr>
        <w:t>3.§</w:t>
      </w:r>
    </w:p>
    <w:p w:rsidR="00D212F3" w:rsidRPr="00D212F3" w:rsidRDefault="00D212F3" w:rsidP="00D212F3">
      <w:pPr>
        <w:widowControl w:val="0"/>
        <w:autoSpaceDE w:val="0"/>
        <w:jc w:val="center"/>
        <w:rPr>
          <w:b/>
          <w:bCs/>
          <w:sz w:val="22"/>
          <w:szCs w:val="22"/>
        </w:rPr>
      </w:pPr>
    </w:p>
    <w:p w:rsidR="00D212F3" w:rsidRPr="00D212F3" w:rsidRDefault="00D212F3" w:rsidP="00D212F3">
      <w:pPr>
        <w:widowControl w:val="0"/>
        <w:autoSpaceDE w:val="0"/>
        <w:jc w:val="both"/>
        <w:rPr>
          <w:bCs/>
          <w:sz w:val="22"/>
          <w:szCs w:val="22"/>
        </w:rPr>
      </w:pPr>
      <w:r w:rsidRPr="00D212F3">
        <w:rPr>
          <w:bCs/>
          <w:sz w:val="22"/>
          <w:szCs w:val="22"/>
        </w:rPr>
        <w:t>Jelen rendelet a kihirdetése napján lép hatályba.</w:t>
      </w:r>
    </w:p>
    <w:p w:rsidR="00D212F3" w:rsidRPr="00D212F3" w:rsidRDefault="00D212F3" w:rsidP="00D212F3">
      <w:pPr>
        <w:jc w:val="center"/>
        <w:rPr>
          <w:b/>
          <w:sz w:val="22"/>
          <w:szCs w:val="22"/>
        </w:rPr>
      </w:pPr>
    </w:p>
    <w:p w:rsidR="00D212F3" w:rsidRPr="00D212F3" w:rsidRDefault="00D212F3" w:rsidP="00D212F3">
      <w:pPr>
        <w:pStyle w:val="Szvegtrzs21"/>
        <w:spacing w:line="240" w:lineRule="auto"/>
        <w:ind w:left="708" w:firstLine="708"/>
        <w:rPr>
          <w:bCs/>
          <w:sz w:val="22"/>
          <w:szCs w:val="22"/>
        </w:rPr>
      </w:pPr>
      <w:r w:rsidRPr="00D212F3">
        <w:rPr>
          <w:bCs/>
          <w:sz w:val="22"/>
          <w:szCs w:val="22"/>
        </w:rPr>
        <w:t xml:space="preserve">Pintér </w:t>
      </w:r>
      <w:proofErr w:type="gramStart"/>
      <w:r w:rsidRPr="00D212F3">
        <w:rPr>
          <w:bCs/>
          <w:sz w:val="22"/>
          <w:szCs w:val="22"/>
        </w:rPr>
        <w:t xml:space="preserve">Ferenc  </w:t>
      </w:r>
      <w:r w:rsidRPr="00D212F3">
        <w:rPr>
          <w:bCs/>
          <w:sz w:val="22"/>
          <w:szCs w:val="22"/>
        </w:rPr>
        <w:tab/>
      </w:r>
      <w:r w:rsidRPr="00D212F3">
        <w:rPr>
          <w:bCs/>
          <w:sz w:val="22"/>
          <w:szCs w:val="22"/>
        </w:rPr>
        <w:tab/>
      </w:r>
      <w:r w:rsidRPr="00D212F3">
        <w:rPr>
          <w:bCs/>
          <w:sz w:val="22"/>
          <w:szCs w:val="22"/>
        </w:rPr>
        <w:tab/>
      </w:r>
      <w:r w:rsidRPr="00D212F3">
        <w:rPr>
          <w:bCs/>
          <w:sz w:val="22"/>
          <w:szCs w:val="22"/>
        </w:rPr>
        <w:tab/>
        <w:t>dr.</w:t>
      </w:r>
      <w:proofErr w:type="gramEnd"/>
      <w:r w:rsidRPr="00D212F3">
        <w:rPr>
          <w:bCs/>
          <w:sz w:val="22"/>
          <w:szCs w:val="22"/>
        </w:rPr>
        <w:t xml:space="preserve"> Herczig Hajnalka</w:t>
      </w:r>
    </w:p>
    <w:p w:rsidR="00D212F3" w:rsidRPr="00D212F3" w:rsidRDefault="00D212F3" w:rsidP="00D212F3">
      <w:pPr>
        <w:pStyle w:val="Szvegtrzs21"/>
        <w:spacing w:line="240" w:lineRule="auto"/>
        <w:ind w:left="708" w:firstLine="708"/>
        <w:rPr>
          <w:bCs/>
          <w:sz w:val="22"/>
          <w:szCs w:val="22"/>
        </w:rPr>
      </w:pPr>
      <w:proofErr w:type="gramStart"/>
      <w:r w:rsidRPr="00D212F3">
        <w:rPr>
          <w:bCs/>
          <w:sz w:val="22"/>
          <w:szCs w:val="22"/>
        </w:rPr>
        <w:t>polgármester</w:t>
      </w:r>
      <w:proofErr w:type="gramEnd"/>
      <w:r w:rsidRPr="00D212F3">
        <w:rPr>
          <w:bCs/>
          <w:sz w:val="22"/>
          <w:szCs w:val="22"/>
        </w:rPr>
        <w:tab/>
      </w:r>
      <w:r w:rsidRPr="00D212F3">
        <w:rPr>
          <w:bCs/>
          <w:sz w:val="22"/>
          <w:szCs w:val="22"/>
        </w:rPr>
        <w:tab/>
      </w:r>
      <w:r w:rsidRPr="00D212F3">
        <w:rPr>
          <w:bCs/>
          <w:sz w:val="22"/>
          <w:szCs w:val="22"/>
        </w:rPr>
        <w:tab/>
      </w:r>
      <w:r w:rsidRPr="00D212F3">
        <w:rPr>
          <w:bCs/>
          <w:sz w:val="22"/>
          <w:szCs w:val="22"/>
        </w:rPr>
        <w:tab/>
      </w:r>
      <w:r w:rsidRPr="00D212F3">
        <w:rPr>
          <w:bCs/>
          <w:sz w:val="22"/>
          <w:szCs w:val="22"/>
        </w:rPr>
        <w:tab/>
        <w:t>jegyző</w:t>
      </w:r>
    </w:p>
    <w:p w:rsidR="00D212F3" w:rsidRPr="00D212F3" w:rsidRDefault="00D212F3" w:rsidP="00D212F3">
      <w:pPr>
        <w:pStyle w:val="Szvegtrzs21"/>
        <w:spacing w:line="240" w:lineRule="auto"/>
        <w:ind w:left="708" w:firstLine="708"/>
        <w:rPr>
          <w:bCs/>
          <w:sz w:val="22"/>
          <w:szCs w:val="22"/>
        </w:rPr>
      </w:pPr>
    </w:p>
    <w:p w:rsidR="00D212F3" w:rsidRPr="00D212F3" w:rsidRDefault="00D212F3" w:rsidP="00D212F3">
      <w:pPr>
        <w:pStyle w:val="Szvegtrzs21"/>
        <w:spacing w:line="240" w:lineRule="auto"/>
        <w:ind w:firstLine="1"/>
        <w:rPr>
          <w:bCs/>
          <w:sz w:val="22"/>
          <w:szCs w:val="22"/>
        </w:rPr>
      </w:pPr>
    </w:p>
    <w:p w:rsidR="00D212F3" w:rsidRPr="00D212F3" w:rsidRDefault="00D212F3" w:rsidP="00D212F3">
      <w:pPr>
        <w:pStyle w:val="Szvegtrzs21"/>
        <w:spacing w:line="240" w:lineRule="auto"/>
        <w:ind w:firstLine="1"/>
        <w:rPr>
          <w:bCs/>
          <w:sz w:val="22"/>
          <w:szCs w:val="22"/>
        </w:rPr>
      </w:pPr>
      <w:r w:rsidRPr="00D212F3">
        <w:rPr>
          <w:bCs/>
          <w:sz w:val="22"/>
          <w:szCs w:val="22"/>
        </w:rPr>
        <w:t>Kihirdetve: 2019. július 26.</w:t>
      </w:r>
    </w:p>
    <w:p w:rsidR="00D212F3" w:rsidRPr="00D212F3" w:rsidRDefault="00D212F3" w:rsidP="00D212F3">
      <w:pPr>
        <w:pStyle w:val="Szvegtrzs21"/>
        <w:spacing w:line="240" w:lineRule="auto"/>
        <w:jc w:val="center"/>
        <w:rPr>
          <w:b/>
          <w:sz w:val="22"/>
          <w:szCs w:val="22"/>
        </w:rPr>
      </w:pPr>
    </w:p>
    <w:p w:rsidR="00D212F3" w:rsidRPr="00D212F3" w:rsidRDefault="00D212F3" w:rsidP="00D212F3">
      <w:pPr>
        <w:pStyle w:val="Szvegtrzs21"/>
        <w:spacing w:line="240" w:lineRule="auto"/>
        <w:ind w:left="708" w:firstLine="708"/>
        <w:rPr>
          <w:bCs/>
          <w:sz w:val="22"/>
          <w:szCs w:val="22"/>
        </w:rPr>
      </w:pPr>
      <w:r w:rsidRPr="00D212F3">
        <w:rPr>
          <w:bCs/>
          <w:sz w:val="22"/>
          <w:szCs w:val="22"/>
        </w:rPr>
        <w:tab/>
      </w:r>
      <w:r w:rsidRPr="00D212F3">
        <w:rPr>
          <w:bCs/>
          <w:sz w:val="22"/>
          <w:szCs w:val="22"/>
        </w:rPr>
        <w:tab/>
      </w:r>
      <w:r w:rsidRPr="00D212F3">
        <w:rPr>
          <w:bCs/>
          <w:sz w:val="22"/>
          <w:szCs w:val="22"/>
        </w:rPr>
        <w:tab/>
      </w:r>
      <w:r w:rsidRPr="00D212F3">
        <w:rPr>
          <w:bCs/>
          <w:sz w:val="22"/>
          <w:szCs w:val="22"/>
        </w:rPr>
        <w:tab/>
      </w:r>
      <w:proofErr w:type="gramStart"/>
      <w:r w:rsidRPr="00D212F3">
        <w:rPr>
          <w:bCs/>
          <w:sz w:val="22"/>
          <w:szCs w:val="22"/>
        </w:rPr>
        <w:t>dr.</w:t>
      </w:r>
      <w:proofErr w:type="gramEnd"/>
      <w:r w:rsidRPr="00D212F3">
        <w:rPr>
          <w:bCs/>
          <w:sz w:val="22"/>
          <w:szCs w:val="22"/>
        </w:rPr>
        <w:t xml:space="preserve"> Herczig Hajnalka</w:t>
      </w:r>
    </w:p>
    <w:p w:rsidR="00D212F3" w:rsidRPr="00D212F3" w:rsidRDefault="00D212F3" w:rsidP="00D212F3">
      <w:pPr>
        <w:rPr>
          <w:bCs/>
          <w:sz w:val="22"/>
          <w:szCs w:val="22"/>
        </w:rPr>
      </w:pPr>
      <w:r w:rsidRPr="00D212F3">
        <w:rPr>
          <w:bCs/>
          <w:sz w:val="22"/>
          <w:szCs w:val="22"/>
        </w:rPr>
        <w:tab/>
      </w:r>
      <w:r w:rsidRPr="00D212F3">
        <w:rPr>
          <w:bCs/>
          <w:sz w:val="22"/>
          <w:szCs w:val="22"/>
        </w:rPr>
        <w:tab/>
      </w:r>
      <w:r w:rsidRPr="00D212F3">
        <w:rPr>
          <w:bCs/>
          <w:sz w:val="22"/>
          <w:szCs w:val="22"/>
        </w:rPr>
        <w:tab/>
      </w:r>
      <w:r w:rsidRPr="00D212F3">
        <w:rPr>
          <w:bCs/>
          <w:sz w:val="22"/>
          <w:szCs w:val="22"/>
        </w:rPr>
        <w:tab/>
      </w:r>
      <w:r w:rsidRPr="00D212F3">
        <w:rPr>
          <w:bCs/>
          <w:sz w:val="22"/>
          <w:szCs w:val="22"/>
        </w:rPr>
        <w:tab/>
      </w:r>
      <w:r w:rsidRPr="00D212F3">
        <w:rPr>
          <w:bCs/>
          <w:sz w:val="22"/>
          <w:szCs w:val="22"/>
        </w:rPr>
        <w:tab/>
      </w:r>
      <w:r w:rsidR="00F263E5">
        <w:rPr>
          <w:bCs/>
          <w:sz w:val="22"/>
          <w:szCs w:val="22"/>
        </w:rPr>
        <w:tab/>
      </w:r>
      <w:proofErr w:type="gramStart"/>
      <w:r w:rsidRPr="00D212F3">
        <w:rPr>
          <w:bCs/>
          <w:sz w:val="22"/>
          <w:szCs w:val="22"/>
        </w:rPr>
        <w:t>jegyző</w:t>
      </w:r>
      <w:proofErr w:type="gramEnd"/>
    </w:p>
    <w:p w:rsidR="00F30370" w:rsidRDefault="00F30370"/>
    <w:sectPr w:rsidR="00F30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2001"/>
    <w:multiLevelType w:val="hybridMultilevel"/>
    <w:tmpl w:val="F9C82F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F3"/>
    <w:rsid w:val="000E4966"/>
    <w:rsid w:val="001307F6"/>
    <w:rsid w:val="001867FD"/>
    <w:rsid w:val="00575EAD"/>
    <w:rsid w:val="0070337D"/>
    <w:rsid w:val="00C6736E"/>
    <w:rsid w:val="00D212F3"/>
    <w:rsid w:val="00F263E5"/>
    <w:rsid w:val="00F3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75DC7-970B-4EA0-9225-43A2015F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12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212F3"/>
    <w:rPr>
      <w:rFonts w:ascii="Arial" w:hAnsi="Arial" w:cs="Arial"/>
      <w:sz w:val="32"/>
    </w:rPr>
  </w:style>
  <w:style w:type="character" w:customStyle="1" w:styleId="SzvegtrzsChar">
    <w:name w:val="Szövegtörzs Char"/>
    <w:basedOn w:val="Bekezdsalapbettpusa"/>
    <w:link w:val="Szvegtrzs"/>
    <w:rsid w:val="00D212F3"/>
    <w:rPr>
      <w:rFonts w:ascii="Arial" w:eastAsia="Times New Roman" w:hAnsi="Arial" w:cs="Arial"/>
      <w:sz w:val="32"/>
      <w:szCs w:val="20"/>
      <w:lang w:eastAsia="ar-SA"/>
    </w:rPr>
  </w:style>
  <w:style w:type="paragraph" w:customStyle="1" w:styleId="Szvegtrzs21">
    <w:name w:val="Szövegtörzs 21"/>
    <w:basedOn w:val="Norml"/>
    <w:rsid w:val="00D212F3"/>
    <w:pPr>
      <w:overflowPunct w:val="0"/>
      <w:autoSpaceDE w:val="0"/>
      <w:spacing w:line="360" w:lineRule="auto"/>
      <w:jc w:val="both"/>
      <w:textAlignment w:val="baseline"/>
    </w:pPr>
    <w:rPr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63E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63E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Admin</cp:lastModifiedBy>
  <cp:revision>2</cp:revision>
  <cp:lastPrinted>2019-08-26T13:06:00Z</cp:lastPrinted>
  <dcterms:created xsi:type="dcterms:W3CDTF">2019-11-21T14:27:00Z</dcterms:created>
  <dcterms:modified xsi:type="dcterms:W3CDTF">2019-11-21T14:27:00Z</dcterms:modified>
</cp:coreProperties>
</file>