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54" w:rsidRPr="00CB6E38" w:rsidRDefault="00D15654" w:rsidP="00D15654">
      <w:pPr>
        <w:suppressAutoHyphens w:val="0"/>
        <w:overflowPunct/>
        <w:autoSpaceDE/>
        <w:jc w:val="center"/>
        <w:textAlignment w:val="auto"/>
        <w:rPr>
          <w:b/>
          <w:bCs/>
          <w:sz w:val="24"/>
          <w:szCs w:val="24"/>
        </w:rPr>
      </w:pPr>
      <w:r w:rsidRPr="00CB6E38">
        <w:rPr>
          <w:b/>
          <w:bCs/>
          <w:sz w:val="24"/>
          <w:szCs w:val="24"/>
        </w:rPr>
        <w:t xml:space="preserve">KISTORMÁS KÖZSÉGI ÖNKORMÁNYZAT </w:t>
      </w:r>
    </w:p>
    <w:p w:rsidR="00D15654" w:rsidRPr="00CB6E38" w:rsidRDefault="00D15654" w:rsidP="00D15654">
      <w:pPr>
        <w:suppressAutoHyphens w:val="0"/>
        <w:overflowPunct/>
        <w:autoSpaceDE/>
        <w:jc w:val="center"/>
        <w:textAlignment w:val="auto"/>
        <w:rPr>
          <w:b/>
          <w:bCs/>
          <w:sz w:val="24"/>
          <w:szCs w:val="24"/>
        </w:rPr>
      </w:pPr>
      <w:proofErr w:type="gramStart"/>
      <w:r w:rsidRPr="00CB6E38">
        <w:rPr>
          <w:b/>
          <w:bCs/>
          <w:sz w:val="24"/>
          <w:szCs w:val="24"/>
        </w:rPr>
        <w:t>képviselő-testülete</w:t>
      </w:r>
      <w:proofErr w:type="gramEnd"/>
    </w:p>
    <w:p w:rsidR="00D15654" w:rsidRPr="00CB6E38" w:rsidRDefault="007A6D07" w:rsidP="00D15654">
      <w:pPr>
        <w:suppressAutoHyphens w:val="0"/>
        <w:overflowPunct/>
        <w:autoSpaceDE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bookmarkStart w:id="0" w:name="_GoBack"/>
      <w:bookmarkEnd w:id="0"/>
      <w:r w:rsidR="00D15654" w:rsidRPr="00CB6E38">
        <w:rPr>
          <w:b/>
          <w:bCs/>
          <w:sz w:val="24"/>
          <w:szCs w:val="24"/>
        </w:rPr>
        <w:t>/201</w:t>
      </w:r>
      <w:r w:rsidR="00D15654">
        <w:rPr>
          <w:b/>
          <w:bCs/>
          <w:sz w:val="24"/>
          <w:szCs w:val="24"/>
        </w:rPr>
        <w:t>9</w:t>
      </w:r>
      <w:r w:rsidR="00D15654" w:rsidRPr="00CB6E38">
        <w:rPr>
          <w:b/>
          <w:bCs/>
          <w:sz w:val="24"/>
          <w:szCs w:val="24"/>
        </w:rPr>
        <w:t>. (</w:t>
      </w:r>
      <w:r w:rsidR="00D15654">
        <w:rPr>
          <w:b/>
          <w:bCs/>
          <w:sz w:val="24"/>
          <w:szCs w:val="24"/>
        </w:rPr>
        <w:t>I</w:t>
      </w:r>
      <w:r w:rsidR="00D15654" w:rsidRPr="00CB6E38">
        <w:rPr>
          <w:b/>
          <w:bCs/>
          <w:sz w:val="24"/>
          <w:szCs w:val="24"/>
        </w:rPr>
        <w:t>X.</w:t>
      </w:r>
      <w:r w:rsidR="00D15654">
        <w:rPr>
          <w:b/>
          <w:bCs/>
          <w:sz w:val="24"/>
          <w:szCs w:val="24"/>
        </w:rPr>
        <w:t>27</w:t>
      </w:r>
      <w:r w:rsidR="00D15654" w:rsidRPr="00CB6E38">
        <w:rPr>
          <w:b/>
          <w:bCs/>
          <w:sz w:val="24"/>
          <w:szCs w:val="24"/>
        </w:rPr>
        <w:t xml:space="preserve">.) önkormányzati </w:t>
      </w:r>
    </w:p>
    <w:p w:rsidR="00D15654" w:rsidRPr="00CB6E38" w:rsidRDefault="00D15654" w:rsidP="00D15654">
      <w:pPr>
        <w:suppressAutoHyphens w:val="0"/>
        <w:overflowPunct/>
        <w:autoSpaceDE/>
        <w:jc w:val="center"/>
        <w:textAlignment w:val="auto"/>
        <w:rPr>
          <w:b/>
          <w:bCs/>
          <w:sz w:val="24"/>
          <w:szCs w:val="24"/>
        </w:rPr>
      </w:pPr>
      <w:proofErr w:type="gramStart"/>
      <w:r w:rsidRPr="00CB6E38">
        <w:rPr>
          <w:b/>
          <w:bCs/>
          <w:sz w:val="24"/>
          <w:szCs w:val="24"/>
        </w:rPr>
        <w:t>rendelete</w:t>
      </w:r>
      <w:proofErr w:type="gramEnd"/>
      <w:r w:rsidRPr="00CB6E38">
        <w:rPr>
          <w:b/>
          <w:bCs/>
          <w:sz w:val="24"/>
          <w:szCs w:val="24"/>
        </w:rPr>
        <w:t xml:space="preserve"> </w:t>
      </w:r>
    </w:p>
    <w:p w:rsidR="00D15654" w:rsidRPr="00CB6E38" w:rsidRDefault="00D15654" w:rsidP="00D15654">
      <w:pPr>
        <w:suppressAutoHyphens w:val="0"/>
        <w:overflowPunct/>
        <w:autoSpaceDE/>
        <w:jc w:val="center"/>
        <w:textAlignment w:val="auto"/>
        <w:rPr>
          <w:b/>
          <w:bCs/>
          <w:caps/>
          <w:sz w:val="24"/>
          <w:szCs w:val="24"/>
        </w:rPr>
      </w:pPr>
      <w:proofErr w:type="gramStart"/>
      <w:r w:rsidRPr="00CB6E38">
        <w:rPr>
          <w:b/>
          <w:bCs/>
          <w:sz w:val="24"/>
          <w:szCs w:val="24"/>
        </w:rPr>
        <w:t>a</w:t>
      </w:r>
      <w:proofErr w:type="gramEnd"/>
      <w:r w:rsidRPr="00CB6E38">
        <w:rPr>
          <w:b/>
          <w:bCs/>
          <w:sz w:val="24"/>
          <w:szCs w:val="24"/>
        </w:rPr>
        <w:t xml:space="preserve"> szociális tűzifa juttatás szabályairól</w:t>
      </w:r>
    </w:p>
    <w:p w:rsidR="00D15654" w:rsidRPr="00CB6E38" w:rsidRDefault="00D15654" w:rsidP="00D15654">
      <w:pPr>
        <w:keepLines/>
        <w:suppressAutoHyphens w:val="0"/>
        <w:overflowPunct/>
        <w:autoSpaceDE/>
        <w:ind w:left="14"/>
        <w:jc w:val="both"/>
        <w:textAlignment w:val="auto"/>
        <w:rPr>
          <w:sz w:val="24"/>
          <w:szCs w:val="24"/>
          <w:lang w:eastAsia="en-US"/>
        </w:rPr>
      </w:pPr>
    </w:p>
    <w:p w:rsidR="00D15654" w:rsidRPr="00CB6E38" w:rsidRDefault="00D15654" w:rsidP="00D15654">
      <w:pPr>
        <w:keepLines/>
        <w:suppressAutoHyphens w:val="0"/>
        <w:overflowPunct/>
        <w:autoSpaceDE/>
        <w:ind w:left="14"/>
        <w:jc w:val="both"/>
        <w:textAlignment w:val="auto"/>
        <w:rPr>
          <w:sz w:val="24"/>
          <w:szCs w:val="24"/>
          <w:lang w:eastAsia="en-US"/>
        </w:rPr>
      </w:pPr>
    </w:p>
    <w:p w:rsidR="00D15654" w:rsidRPr="004C3BCA" w:rsidRDefault="00D15654" w:rsidP="00D15654">
      <w:pPr>
        <w:keepLines/>
        <w:suppressAutoHyphens w:val="0"/>
        <w:overflowPunct/>
        <w:autoSpaceDE/>
        <w:ind w:left="14"/>
        <w:jc w:val="both"/>
        <w:textAlignment w:val="auto"/>
        <w:rPr>
          <w:sz w:val="24"/>
          <w:szCs w:val="24"/>
          <w:lang w:eastAsia="en-US"/>
        </w:rPr>
      </w:pPr>
      <w:r w:rsidRPr="004C3BCA">
        <w:rPr>
          <w:sz w:val="24"/>
          <w:szCs w:val="24"/>
          <w:lang w:eastAsia="en-US"/>
        </w:rPr>
        <w:t>Kistormás Községi Önkormányzat Képviselő-testülete az Alaptörvény 32. cikk (2) bekezdésében, valamint a szociális igazgatásról és a szociális ellátásokról szóló 1993. évi III. törvény 132. § (4) bekezdésében kapott felhatalmazás alapján, Magyarország helyi önkormányzatairól szóló 2011. évi CLXXXIX. törvény 13. § (1) bekezdés 8a. pontjában foglalt feladatkörében eljárva a következőket rendeli el:</w:t>
      </w:r>
    </w:p>
    <w:p w:rsidR="00D15654" w:rsidRPr="004C3BCA" w:rsidRDefault="00D15654" w:rsidP="00D15654">
      <w:pPr>
        <w:suppressAutoHyphens w:val="0"/>
        <w:overflowPunct/>
        <w:autoSpaceDE/>
        <w:jc w:val="center"/>
        <w:textAlignment w:val="auto"/>
        <w:rPr>
          <w:b/>
          <w:bCs/>
          <w:caps/>
          <w:sz w:val="24"/>
          <w:szCs w:val="24"/>
        </w:rPr>
      </w:pPr>
    </w:p>
    <w:p w:rsidR="00D15654" w:rsidRPr="004C3BCA" w:rsidRDefault="00D15654" w:rsidP="00D15654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en-US"/>
        </w:rPr>
      </w:pPr>
      <w:r w:rsidRPr="004C3BCA">
        <w:rPr>
          <w:b/>
          <w:sz w:val="24"/>
          <w:szCs w:val="24"/>
          <w:lang w:eastAsia="en-US"/>
        </w:rPr>
        <w:t>A rendelet hatálya</w:t>
      </w:r>
    </w:p>
    <w:p w:rsidR="00D15654" w:rsidRPr="004C3BCA" w:rsidRDefault="00D15654" w:rsidP="00D15654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en-US"/>
        </w:rPr>
      </w:pPr>
      <w:r w:rsidRPr="004C3BCA">
        <w:rPr>
          <w:b/>
          <w:sz w:val="24"/>
          <w:szCs w:val="24"/>
          <w:lang w:eastAsia="en-US"/>
        </w:rPr>
        <w:t>1.§</w:t>
      </w:r>
    </w:p>
    <w:p w:rsidR="00D15654" w:rsidRPr="004C3BCA" w:rsidRDefault="00D15654" w:rsidP="00D15654">
      <w:pPr>
        <w:keepNext/>
        <w:keepLines/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</w:p>
    <w:p w:rsidR="00D15654" w:rsidRPr="004C3BCA" w:rsidRDefault="00D15654" w:rsidP="00D1565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  <w:r w:rsidRPr="004C3BCA">
        <w:rPr>
          <w:sz w:val="24"/>
          <w:szCs w:val="24"/>
          <w:lang w:eastAsia="hu-HU"/>
        </w:rPr>
        <w:t>A rendelet hatálya kiterjed Kistormás községben lakóhellyel, vagy tartózkodási hellyel rendelkező személyekre.</w:t>
      </w:r>
    </w:p>
    <w:p w:rsidR="00D15654" w:rsidRPr="004C3BCA" w:rsidRDefault="00D15654" w:rsidP="00D15654">
      <w:pPr>
        <w:suppressAutoHyphens w:val="0"/>
        <w:overflowPunct/>
        <w:autoSpaceDE/>
        <w:ind w:left="720"/>
        <w:jc w:val="both"/>
        <w:textAlignment w:val="auto"/>
        <w:rPr>
          <w:sz w:val="24"/>
          <w:szCs w:val="24"/>
          <w:lang w:eastAsia="hu-HU"/>
        </w:rPr>
      </w:pPr>
    </w:p>
    <w:p w:rsidR="00D15654" w:rsidRPr="004C3BCA" w:rsidRDefault="00D15654" w:rsidP="00D15654">
      <w:pPr>
        <w:keepLines/>
        <w:suppressAutoHyphens w:val="0"/>
        <w:overflowPunct/>
        <w:autoSpaceDE/>
        <w:ind w:left="426" w:hanging="426"/>
        <w:jc w:val="center"/>
        <w:textAlignment w:val="auto"/>
        <w:rPr>
          <w:b/>
          <w:sz w:val="24"/>
          <w:szCs w:val="24"/>
          <w:lang w:eastAsia="hu-HU"/>
        </w:rPr>
      </w:pPr>
      <w:r w:rsidRPr="004C3BCA">
        <w:rPr>
          <w:b/>
          <w:sz w:val="24"/>
          <w:szCs w:val="24"/>
          <w:lang w:eastAsia="hu-HU"/>
        </w:rPr>
        <w:t>Értelmező rendelkezések</w:t>
      </w:r>
    </w:p>
    <w:p w:rsidR="00D15654" w:rsidRPr="004C3BCA" w:rsidRDefault="00D15654" w:rsidP="00D15654">
      <w:pPr>
        <w:keepLines/>
        <w:suppressAutoHyphens w:val="0"/>
        <w:overflowPunct/>
        <w:autoSpaceDE/>
        <w:ind w:left="426" w:hanging="426"/>
        <w:jc w:val="center"/>
        <w:textAlignment w:val="auto"/>
        <w:rPr>
          <w:b/>
          <w:sz w:val="24"/>
          <w:szCs w:val="24"/>
          <w:lang w:eastAsia="hu-HU"/>
        </w:rPr>
      </w:pPr>
      <w:r w:rsidRPr="004C3BCA">
        <w:rPr>
          <w:b/>
          <w:sz w:val="24"/>
          <w:szCs w:val="24"/>
          <w:lang w:eastAsia="hu-HU"/>
        </w:rPr>
        <w:t>2.§</w:t>
      </w:r>
    </w:p>
    <w:p w:rsidR="00D15654" w:rsidRPr="004C3BCA" w:rsidRDefault="00D15654" w:rsidP="00D15654">
      <w:pPr>
        <w:keepLines/>
        <w:suppressAutoHyphens w:val="0"/>
        <w:overflowPunct/>
        <w:autoSpaceDE/>
        <w:ind w:left="426" w:hanging="426"/>
        <w:jc w:val="center"/>
        <w:textAlignment w:val="auto"/>
        <w:rPr>
          <w:sz w:val="24"/>
          <w:szCs w:val="24"/>
          <w:lang w:eastAsia="hu-HU"/>
        </w:rPr>
      </w:pPr>
    </w:p>
    <w:p w:rsidR="00D15654" w:rsidRPr="004C3BCA" w:rsidRDefault="00D15654" w:rsidP="00D1565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  <w:r w:rsidRPr="004C3BCA">
        <w:rPr>
          <w:sz w:val="24"/>
          <w:szCs w:val="24"/>
          <w:lang w:eastAsia="hu-HU"/>
        </w:rPr>
        <w:t>(1) család:</w:t>
      </w:r>
      <w:r w:rsidRPr="004C3BCA">
        <w:rPr>
          <w:sz w:val="24"/>
          <w:szCs w:val="24"/>
          <w:lang w:eastAsia="en-US"/>
        </w:rPr>
        <w:t xml:space="preserve"> a szociális igazgatásról és a szociális ellátásokról szóló 1993. évi III. törvény (továbbiakban Szt.) 4.§ (1) bekezdés c) pontjában meghatározottak,</w:t>
      </w:r>
    </w:p>
    <w:p w:rsidR="00D15654" w:rsidRPr="004C3BCA" w:rsidRDefault="00D15654" w:rsidP="00D1565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  <w:r w:rsidRPr="004C3BCA">
        <w:rPr>
          <w:sz w:val="24"/>
          <w:szCs w:val="24"/>
          <w:lang w:eastAsia="hu-HU"/>
        </w:rPr>
        <w:t>(2) egyedül élő Szt.</w:t>
      </w:r>
      <w:r w:rsidRPr="004C3BCA">
        <w:rPr>
          <w:sz w:val="24"/>
          <w:szCs w:val="24"/>
          <w:lang w:eastAsia="en-US"/>
        </w:rPr>
        <w:t xml:space="preserve"> 4.§ (1) bekezdés e) pontjában meghatározottak</w:t>
      </w:r>
    </w:p>
    <w:p w:rsidR="00D15654" w:rsidRPr="004C3BCA" w:rsidRDefault="00D15654" w:rsidP="00D1565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  <w:r w:rsidRPr="004C3BCA">
        <w:rPr>
          <w:sz w:val="24"/>
          <w:szCs w:val="24"/>
          <w:lang w:eastAsia="hu-HU"/>
        </w:rPr>
        <w:t>(3) háztartás: Szt.</w:t>
      </w:r>
      <w:r w:rsidRPr="004C3BCA">
        <w:rPr>
          <w:sz w:val="24"/>
          <w:szCs w:val="24"/>
          <w:lang w:eastAsia="en-US"/>
        </w:rPr>
        <w:t xml:space="preserve"> 4.§ (1) bekezdés f) pontjában meghatározottak</w:t>
      </w:r>
      <w:r w:rsidRPr="004C3BCA">
        <w:rPr>
          <w:sz w:val="24"/>
          <w:szCs w:val="24"/>
          <w:lang w:eastAsia="hu-HU"/>
        </w:rPr>
        <w:t xml:space="preserve"> </w:t>
      </w:r>
    </w:p>
    <w:p w:rsidR="00D15654" w:rsidRPr="004C3BCA" w:rsidRDefault="00D15654" w:rsidP="00D1565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  <w:r w:rsidRPr="004C3BCA">
        <w:rPr>
          <w:sz w:val="24"/>
          <w:szCs w:val="24"/>
          <w:lang w:eastAsia="hu-HU"/>
        </w:rPr>
        <w:t>(4) egyedülálló: Szt.</w:t>
      </w:r>
      <w:r w:rsidRPr="004C3BCA">
        <w:rPr>
          <w:sz w:val="24"/>
          <w:szCs w:val="24"/>
          <w:lang w:eastAsia="en-US"/>
        </w:rPr>
        <w:t xml:space="preserve"> 4.§ (1) bekezdés l) pontjában meghatározottak.</w:t>
      </w:r>
    </w:p>
    <w:p w:rsidR="00D15654" w:rsidRPr="004C3BCA" w:rsidRDefault="00D15654" w:rsidP="00D1565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15654" w:rsidRPr="004C3BCA" w:rsidRDefault="00D15654" w:rsidP="00D15654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hu-HU"/>
        </w:rPr>
      </w:pPr>
      <w:r w:rsidRPr="004C3BCA">
        <w:rPr>
          <w:b/>
          <w:sz w:val="24"/>
          <w:szCs w:val="24"/>
          <w:lang w:eastAsia="hu-HU"/>
        </w:rPr>
        <w:t>A természetbeni támogatás elosztására vonatkozó szabályok</w:t>
      </w:r>
    </w:p>
    <w:p w:rsidR="00D15654" w:rsidRPr="004C3BCA" w:rsidRDefault="00D15654" w:rsidP="00D15654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hu-HU"/>
        </w:rPr>
      </w:pPr>
      <w:r w:rsidRPr="004C3BCA">
        <w:rPr>
          <w:b/>
          <w:sz w:val="24"/>
          <w:szCs w:val="24"/>
          <w:lang w:eastAsia="hu-HU"/>
        </w:rPr>
        <w:t>3.§</w:t>
      </w:r>
    </w:p>
    <w:p w:rsidR="00D15654" w:rsidRPr="004C3BCA" w:rsidRDefault="00D15654" w:rsidP="00D15654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hu-HU"/>
        </w:rPr>
      </w:pPr>
    </w:p>
    <w:p w:rsidR="00D15654" w:rsidRPr="004C3BCA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rFonts w:eastAsia="Calibri"/>
          <w:sz w:val="24"/>
          <w:szCs w:val="24"/>
          <w:lang w:eastAsia="en-US"/>
        </w:rPr>
        <w:t xml:space="preserve">(1) Az Önkormányzat – összesen legfeljebb </w:t>
      </w:r>
      <w:r>
        <w:rPr>
          <w:rFonts w:eastAsia="Calibri"/>
          <w:sz w:val="24"/>
          <w:szCs w:val="24"/>
          <w:lang w:eastAsia="en-US"/>
        </w:rPr>
        <w:t>3</w:t>
      </w:r>
      <w:r w:rsidRPr="004C3BCA">
        <w:rPr>
          <w:rFonts w:eastAsia="Calibri"/>
          <w:sz w:val="24"/>
          <w:szCs w:val="24"/>
          <w:lang w:eastAsia="en-US"/>
        </w:rPr>
        <w:t xml:space="preserve"> m</w:t>
      </w:r>
      <w:r w:rsidRPr="004C3BCA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4C3BCA">
        <w:rPr>
          <w:rFonts w:eastAsia="Calibri"/>
          <w:sz w:val="24"/>
          <w:szCs w:val="24"/>
          <w:lang w:eastAsia="en-US"/>
        </w:rPr>
        <w:t xml:space="preserve"> tűzifa erejéig – a téli fűtéshez szükséges tűzifa biztosításához kérelemre</w:t>
      </w:r>
      <w:r>
        <w:rPr>
          <w:rFonts w:eastAsia="Calibri"/>
          <w:sz w:val="24"/>
          <w:szCs w:val="24"/>
          <w:lang w:eastAsia="en-US"/>
        </w:rPr>
        <w:t xml:space="preserve"> (1. melléklet)</w:t>
      </w:r>
      <w:r w:rsidRPr="004C3BCA">
        <w:rPr>
          <w:rFonts w:eastAsia="Calibri"/>
          <w:sz w:val="24"/>
          <w:szCs w:val="24"/>
          <w:lang w:eastAsia="en-US"/>
        </w:rPr>
        <w:t xml:space="preserve">, természetbeni ellátás formájában támogatás nyújt azoknak a családoknak, amelyekben 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4C3BCA">
        <w:rPr>
          <w:rFonts w:eastAsia="Calibri"/>
          <w:sz w:val="24"/>
          <w:szCs w:val="24"/>
          <w:lang w:eastAsia="en-US"/>
        </w:rPr>
        <w:t>a</w:t>
      </w:r>
      <w:proofErr w:type="gramEnd"/>
      <w:r w:rsidRPr="004C3BCA">
        <w:rPr>
          <w:rFonts w:eastAsia="Calibri"/>
          <w:sz w:val="24"/>
          <w:szCs w:val="24"/>
          <w:lang w:eastAsia="en-US"/>
        </w:rPr>
        <w:t xml:space="preserve">) az egy főre jutó jövedelem nem haladja meg az öregségi nyugdíj legkisebb összegének 300 % - át, 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rFonts w:eastAsia="Calibri"/>
          <w:sz w:val="24"/>
          <w:szCs w:val="24"/>
          <w:lang w:eastAsia="en-US"/>
        </w:rPr>
        <w:t>b) egyedül élő esetén a 350 % -át,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rFonts w:eastAsia="Calibri"/>
          <w:sz w:val="24"/>
          <w:szCs w:val="24"/>
          <w:lang w:eastAsia="en-US"/>
        </w:rPr>
        <w:t>c) lakásának fűtését fatüzelésre alkalmas fűtőberendezéssel biztosítja.</w:t>
      </w:r>
    </w:p>
    <w:p w:rsidR="00D15654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rFonts w:eastAsia="Calibri"/>
          <w:sz w:val="24"/>
          <w:szCs w:val="24"/>
          <w:lang w:eastAsia="en-US"/>
        </w:rPr>
        <w:t xml:space="preserve">(2) A tűzifa támogatási kérelmet a rendelet 1. számú melléklete szerinti formanyomtatványon lehet benyújtani 2019. október </w:t>
      </w:r>
      <w:r>
        <w:rPr>
          <w:rFonts w:eastAsia="Calibri"/>
          <w:sz w:val="24"/>
          <w:szCs w:val="24"/>
          <w:lang w:eastAsia="en-US"/>
        </w:rPr>
        <w:t>31.</w:t>
      </w:r>
      <w:r w:rsidRPr="004C3BCA">
        <w:rPr>
          <w:rFonts w:eastAsia="Calibri"/>
          <w:sz w:val="24"/>
          <w:szCs w:val="24"/>
          <w:lang w:eastAsia="en-US"/>
        </w:rPr>
        <w:t xml:space="preserve"> napjáig a Kölesdi Közös Önkormányzati Hivatalnál (7052 Kölesd, Kossuth tér 2.).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D15654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</w:pPr>
      <w:r w:rsidRPr="004C3BCA">
        <w:rPr>
          <w:rFonts w:eastAsia="Calibri"/>
          <w:sz w:val="24"/>
          <w:szCs w:val="24"/>
          <w:lang w:eastAsia="en-US"/>
        </w:rPr>
        <w:t xml:space="preserve">(3) </w:t>
      </w:r>
      <w:r>
        <w:rPr>
          <w:rFonts w:eastAsia="Calibri"/>
          <w:sz w:val="24"/>
          <w:szCs w:val="24"/>
          <w:lang w:eastAsia="en-US"/>
        </w:rPr>
        <w:t>A szociális célú tűzifa támogatásról a Képviselő-testület 2019. december 15. napjáig, zárt ülésen dönt.</w:t>
      </w:r>
      <w:r w:rsidRPr="00E1740E">
        <w:t xml:space="preserve"> 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(4) </w:t>
      </w:r>
      <w:r w:rsidRPr="004C3BCA">
        <w:rPr>
          <w:rFonts w:eastAsia="Calibri"/>
          <w:sz w:val="24"/>
          <w:szCs w:val="24"/>
          <w:lang w:eastAsia="en-US"/>
        </w:rPr>
        <w:t>A támogatás odaítélésénél előnyben kell részesíteni azt a kérelmezőt, aki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4C3BCA">
        <w:rPr>
          <w:rFonts w:eastAsia="Calibri"/>
          <w:sz w:val="24"/>
          <w:szCs w:val="24"/>
          <w:lang w:eastAsia="en-US"/>
        </w:rPr>
        <w:t>a</w:t>
      </w:r>
      <w:proofErr w:type="gramEnd"/>
      <w:r w:rsidRPr="004C3BCA">
        <w:rPr>
          <w:rFonts w:eastAsia="Calibri"/>
          <w:sz w:val="24"/>
          <w:szCs w:val="24"/>
          <w:lang w:eastAsia="en-US"/>
        </w:rPr>
        <w:t>) a szociális igazgatásról és szociális ellátásokról szóló 1993. évi III. törvény szerinti aktív korúak ellátására, időskorúak járadékára jogosult, tekintet nélkül annak természetbeni vagy pénzbeli formában történő nyújtására, vagy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rFonts w:eastAsia="Calibri"/>
          <w:sz w:val="24"/>
          <w:szCs w:val="24"/>
          <w:lang w:eastAsia="en-US"/>
        </w:rPr>
        <w:t>b) települési támogatásra, különösen a lakhatáshoz kapcsolódó rendszeres kiadások viselésével kapcsolatos támogatásra jogosult, vagy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rFonts w:eastAsia="Calibri"/>
          <w:sz w:val="24"/>
          <w:szCs w:val="24"/>
          <w:lang w:eastAsia="en-US"/>
        </w:rPr>
        <w:lastRenderedPageBreak/>
        <w:t>c) a gyermekek védelméről és a gyámügyi igazgatásról szóló 1997. évi XXXI. törvényben szabályozott halmozottan hátrányos helyzetű gyermeket nevelő családban él,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rFonts w:eastAsia="Calibri"/>
          <w:sz w:val="24"/>
          <w:szCs w:val="24"/>
          <w:lang w:eastAsia="en-US"/>
        </w:rPr>
        <w:t>d) 65 év feletti nyugdíjas, akinek jövedelme nem haladja meg az öregségi nyugdíj legkisebb összegének 300 % - át, egyedül élő esetén a 350 % -át.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>5</w:t>
      </w:r>
      <w:r w:rsidRPr="004C3BCA">
        <w:rPr>
          <w:rFonts w:eastAsia="Calibri"/>
          <w:sz w:val="24"/>
          <w:szCs w:val="24"/>
          <w:lang w:eastAsia="en-US"/>
        </w:rPr>
        <w:t xml:space="preserve">) A támogatás mértéke háztartásonként legfeljebb </w:t>
      </w:r>
      <w:r>
        <w:rPr>
          <w:rFonts w:eastAsia="Calibri"/>
          <w:sz w:val="24"/>
          <w:szCs w:val="24"/>
          <w:lang w:eastAsia="en-US"/>
        </w:rPr>
        <w:t>3</w:t>
      </w:r>
      <w:r w:rsidRPr="004C3BCA">
        <w:rPr>
          <w:rFonts w:eastAsia="Calibri"/>
          <w:sz w:val="24"/>
          <w:szCs w:val="24"/>
          <w:lang w:eastAsia="en-US"/>
        </w:rPr>
        <w:t xml:space="preserve"> m</w:t>
      </w:r>
      <w:r w:rsidRPr="004C3BCA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4C3BCA">
        <w:rPr>
          <w:rFonts w:eastAsia="Calibri"/>
          <w:sz w:val="24"/>
          <w:szCs w:val="24"/>
          <w:lang w:eastAsia="en-US"/>
        </w:rPr>
        <w:t xml:space="preserve"> tűzifa.</w:t>
      </w:r>
    </w:p>
    <w:p w:rsidR="00D15654" w:rsidRPr="00E1740E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6</w:t>
      </w:r>
      <w:r w:rsidRPr="004C3BCA">
        <w:rPr>
          <w:bCs/>
          <w:sz w:val="24"/>
          <w:szCs w:val="24"/>
        </w:rPr>
        <w:t>) A tűzifa juttatás egy háztartásban csak egy személynek, egy fűtési idényben csak egy alkalommal (kivéve a kihűlés vagy fagyhalál veszélyének fennállását), kizárólag természetbeni ellátás formájában állapítható meg.</w:t>
      </w:r>
      <w:r>
        <w:rPr>
          <w:bCs/>
          <w:sz w:val="24"/>
          <w:szCs w:val="24"/>
        </w:rPr>
        <w:t xml:space="preserve"> </w:t>
      </w:r>
      <w:r w:rsidRPr="00E1740E">
        <w:rPr>
          <w:sz w:val="24"/>
          <w:szCs w:val="24"/>
        </w:rPr>
        <w:t>A tűzifa átvételét a jogosult a rendelet 2. mellékletét képező átvételi elismervény aláírásával igazolja.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>7</w:t>
      </w:r>
      <w:r w:rsidRPr="004C3BCA">
        <w:rPr>
          <w:rFonts w:eastAsia="Calibri"/>
          <w:sz w:val="24"/>
          <w:szCs w:val="24"/>
          <w:lang w:eastAsia="en-US"/>
        </w:rPr>
        <w:t>) Az Önkormányzat a szociális célú tűzifában részesülőtől ellenszolgáltatást nem kér.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C3BCA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>8</w:t>
      </w:r>
      <w:r w:rsidRPr="004C3BCA">
        <w:rPr>
          <w:rFonts w:eastAsia="Calibri"/>
          <w:sz w:val="24"/>
          <w:szCs w:val="24"/>
          <w:lang w:eastAsia="en-US"/>
        </w:rPr>
        <w:t>) A tűzifa támogatás ugyanazon lakott ingatlanra csak egy jogosultnak állapítható meg, függetlenül a lakásban élő személyek és a háztartások számától.</w:t>
      </w:r>
    </w:p>
    <w:p w:rsidR="00D15654" w:rsidRPr="004C3BCA" w:rsidRDefault="00D15654" w:rsidP="00D15654">
      <w:pPr>
        <w:jc w:val="both"/>
        <w:rPr>
          <w:bCs/>
          <w:sz w:val="24"/>
          <w:szCs w:val="24"/>
        </w:rPr>
      </w:pPr>
      <w:r w:rsidRPr="004C3BCA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4C3BCA">
        <w:rPr>
          <w:sz w:val="24"/>
          <w:szCs w:val="24"/>
        </w:rPr>
        <w:t>) A támogatás kizárólagos forrása a helyi önkormányzatok szociális célú tűzifavásárláshoz kapcsolódó kiegészítő támogatásáról szóló pályázat alapján megítélt kiegészítő támogatás</w:t>
      </w:r>
      <w:r w:rsidRPr="004C3BCA">
        <w:rPr>
          <w:color w:val="000000"/>
          <w:sz w:val="24"/>
          <w:szCs w:val="24"/>
          <w:shd w:val="clear" w:color="auto" w:fill="FFFFFF"/>
        </w:rPr>
        <w:t xml:space="preserve">, </w:t>
      </w:r>
      <w:r w:rsidRPr="004C3BCA">
        <w:rPr>
          <w:sz w:val="24"/>
          <w:szCs w:val="24"/>
        </w:rPr>
        <w:t>valamint az Önkormányzat által biztosított saját forrás.</w:t>
      </w:r>
    </w:p>
    <w:p w:rsidR="00D15654" w:rsidRPr="004C3BCA" w:rsidRDefault="00D15654" w:rsidP="00D15654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(10) </w:t>
      </w:r>
      <w:r w:rsidRPr="004C3BCA">
        <w:rPr>
          <w:sz w:val="24"/>
          <w:szCs w:val="24"/>
        </w:rPr>
        <w:t xml:space="preserve">A beérkezett kérelmek elbírálását követően a forráshiány miatt nem támogatható kérelmeket, függetlenül attól, hogy a </w:t>
      </w:r>
      <w:r>
        <w:rPr>
          <w:sz w:val="24"/>
          <w:szCs w:val="24"/>
        </w:rPr>
        <w:t>3</w:t>
      </w:r>
      <w:r w:rsidRPr="004C3BCA">
        <w:rPr>
          <w:sz w:val="24"/>
          <w:szCs w:val="24"/>
        </w:rPr>
        <w:t>.§</w:t>
      </w:r>
      <w:proofErr w:type="spellStart"/>
      <w:r w:rsidRPr="004C3BCA">
        <w:rPr>
          <w:sz w:val="24"/>
          <w:szCs w:val="24"/>
        </w:rPr>
        <w:t>-ban</w:t>
      </w:r>
      <w:proofErr w:type="spellEnd"/>
      <w:r w:rsidRPr="004C3BCA">
        <w:rPr>
          <w:sz w:val="24"/>
          <w:szCs w:val="24"/>
        </w:rPr>
        <w:t xml:space="preserve"> meghatározott feltételeknek megfelelnek, és a támogatásra jogosulatlan kérelmeket el kell utasítani</w:t>
      </w:r>
    </w:p>
    <w:p w:rsidR="00D15654" w:rsidRPr="004C3BCA" w:rsidRDefault="00D15654" w:rsidP="00D15654">
      <w:pPr>
        <w:suppressAutoHyphens w:val="0"/>
        <w:overflowPunct/>
        <w:autoSpaceDE/>
        <w:jc w:val="center"/>
        <w:textAlignment w:val="auto"/>
        <w:rPr>
          <w:bCs/>
          <w:sz w:val="24"/>
          <w:szCs w:val="24"/>
          <w:lang w:eastAsia="hu-HU"/>
        </w:rPr>
      </w:pPr>
    </w:p>
    <w:p w:rsidR="00D15654" w:rsidRPr="004C3BCA" w:rsidRDefault="00D15654" w:rsidP="00D15654">
      <w:pPr>
        <w:suppressAutoHyphens w:val="0"/>
        <w:overflowPunct/>
        <w:autoSpaceDE/>
        <w:jc w:val="center"/>
        <w:textAlignment w:val="auto"/>
        <w:rPr>
          <w:b/>
          <w:bCs/>
          <w:sz w:val="24"/>
          <w:szCs w:val="24"/>
          <w:lang w:eastAsia="hu-HU"/>
        </w:rPr>
      </w:pPr>
      <w:r w:rsidRPr="004C3BCA">
        <w:rPr>
          <w:b/>
          <w:bCs/>
          <w:sz w:val="24"/>
          <w:szCs w:val="24"/>
          <w:lang w:eastAsia="hu-HU"/>
        </w:rPr>
        <w:t xml:space="preserve"> Záró rendelkezések</w:t>
      </w:r>
    </w:p>
    <w:p w:rsidR="00D15654" w:rsidRPr="004C3BCA" w:rsidRDefault="00D15654" w:rsidP="00D15654">
      <w:pPr>
        <w:suppressAutoHyphens w:val="0"/>
        <w:overflowPunct/>
        <w:ind w:left="720"/>
        <w:jc w:val="center"/>
        <w:textAlignment w:val="auto"/>
        <w:rPr>
          <w:bCs/>
          <w:sz w:val="24"/>
          <w:szCs w:val="24"/>
        </w:rPr>
      </w:pPr>
      <w:r w:rsidRPr="004C3BCA">
        <w:rPr>
          <w:b/>
          <w:sz w:val="24"/>
          <w:szCs w:val="24"/>
        </w:rPr>
        <w:t>4. §</w:t>
      </w:r>
    </w:p>
    <w:p w:rsidR="00D15654" w:rsidRPr="004C3BCA" w:rsidRDefault="00D15654" w:rsidP="00D15654">
      <w:pPr>
        <w:suppressAutoHyphens w:val="0"/>
        <w:overflowPunct/>
        <w:autoSpaceDE/>
        <w:jc w:val="center"/>
        <w:textAlignment w:val="auto"/>
        <w:rPr>
          <w:bCs/>
          <w:sz w:val="24"/>
          <w:szCs w:val="24"/>
          <w:lang w:eastAsia="hu-HU"/>
        </w:rPr>
      </w:pPr>
    </w:p>
    <w:p w:rsidR="00D15654" w:rsidRPr="004C3BCA" w:rsidRDefault="00D15654" w:rsidP="00D1565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  <w:r w:rsidRPr="004C3BCA">
        <w:rPr>
          <w:sz w:val="24"/>
          <w:szCs w:val="24"/>
          <w:lang w:eastAsia="hu-HU"/>
        </w:rPr>
        <w:t>(1) A rendelet a kihirdetését követő napon lép hatályba.</w:t>
      </w:r>
    </w:p>
    <w:p w:rsidR="00D15654" w:rsidRPr="004C3BCA" w:rsidRDefault="00D15654" w:rsidP="00D1565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hu-HU"/>
        </w:rPr>
      </w:pPr>
      <w:r w:rsidRPr="004C3BCA">
        <w:rPr>
          <w:sz w:val="24"/>
          <w:szCs w:val="24"/>
          <w:lang w:eastAsia="hu-HU"/>
        </w:rPr>
        <w:t>(2) A rendelet 2020. április 30. napján hatályát veszti.</w:t>
      </w:r>
    </w:p>
    <w:p w:rsidR="00D15654" w:rsidRPr="004C3BCA" w:rsidRDefault="00D15654" w:rsidP="00D15654">
      <w:pPr>
        <w:suppressAutoHyphens w:val="0"/>
        <w:overflowPunct/>
        <w:jc w:val="both"/>
        <w:textAlignment w:val="auto"/>
        <w:rPr>
          <w:bCs/>
          <w:sz w:val="24"/>
          <w:szCs w:val="24"/>
        </w:rPr>
      </w:pPr>
    </w:p>
    <w:p w:rsidR="00D15654" w:rsidRPr="00CB6E38" w:rsidRDefault="00D15654" w:rsidP="00D15654">
      <w:pPr>
        <w:suppressAutoHyphens w:val="0"/>
        <w:overflowPunct/>
        <w:spacing w:before="120"/>
        <w:jc w:val="both"/>
        <w:textAlignment w:val="auto"/>
        <w:rPr>
          <w:rFonts w:ascii="Times-Bold" w:hAnsi="Times-Bold" w:cs="Times-Bold"/>
          <w:bCs/>
          <w:sz w:val="24"/>
          <w:szCs w:val="24"/>
        </w:rPr>
      </w:pPr>
      <w:r w:rsidRPr="00CB6E38">
        <w:rPr>
          <w:rFonts w:ascii="Times-Bold" w:hAnsi="Times-Bold" w:cs="Times-Bold"/>
          <w:bCs/>
          <w:sz w:val="24"/>
          <w:szCs w:val="24"/>
        </w:rPr>
        <w:t>Kistormás, 201</w:t>
      </w:r>
      <w:r>
        <w:rPr>
          <w:rFonts w:ascii="Times-Bold" w:hAnsi="Times-Bold" w:cs="Times-Bold"/>
          <w:bCs/>
          <w:sz w:val="24"/>
          <w:szCs w:val="24"/>
        </w:rPr>
        <w:t>9</w:t>
      </w:r>
      <w:r w:rsidRPr="00CB6E38">
        <w:rPr>
          <w:rFonts w:ascii="Times-Bold" w:hAnsi="Times-Bold" w:cs="Times-Bold"/>
          <w:bCs/>
          <w:sz w:val="24"/>
          <w:szCs w:val="24"/>
        </w:rPr>
        <w:t xml:space="preserve">. </w:t>
      </w:r>
      <w:r>
        <w:rPr>
          <w:rFonts w:ascii="Times-Bold" w:hAnsi="Times-Bold" w:cs="Times-Bold"/>
          <w:bCs/>
          <w:sz w:val="24"/>
          <w:szCs w:val="24"/>
        </w:rPr>
        <w:t>szeptember</w:t>
      </w:r>
      <w:r w:rsidRPr="00CB6E38">
        <w:rPr>
          <w:rFonts w:ascii="Times-Bold" w:hAnsi="Times-Bold" w:cs="Times-Bold"/>
          <w:bCs/>
          <w:sz w:val="24"/>
          <w:szCs w:val="24"/>
        </w:rPr>
        <w:t xml:space="preserve"> 25.</w:t>
      </w:r>
    </w:p>
    <w:p w:rsidR="00D15654" w:rsidRPr="00CB6E38" w:rsidRDefault="00D15654" w:rsidP="00D15654">
      <w:pPr>
        <w:suppressAutoHyphens w:val="0"/>
        <w:overflowPunct/>
        <w:spacing w:before="120"/>
        <w:jc w:val="both"/>
        <w:textAlignment w:val="auto"/>
        <w:rPr>
          <w:rFonts w:ascii="Times-Bold" w:hAnsi="Times-Bold" w:cs="Times-Bold"/>
          <w:bCs/>
          <w:sz w:val="24"/>
          <w:szCs w:val="24"/>
        </w:rPr>
      </w:pPr>
    </w:p>
    <w:p w:rsidR="00D15654" w:rsidRPr="00CB6E38" w:rsidRDefault="00D15654" w:rsidP="00D15654">
      <w:pPr>
        <w:suppressAutoHyphens w:val="0"/>
        <w:overflowPunct/>
        <w:spacing w:before="120"/>
        <w:jc w:val="both"/>
        <w:textAlignment w:val="auto"/>
        <w:rPr>
          <w:rFonts w:ascii="Times-Bold" w:hAnsi="Times-Bold" w:cs="Times-Bold"/>
          <w:bCs/>
          <w:sz w:val="24"/>
          <w:szCs w:val="24"/>
        </w:rPr>
      </w:pPr>
    </w:p>
    <w:p w:rsidR="00D15654" w:rsidRPr="00CB6E38" w:rsidRDefault="00D15654" w:rsidP="00D15654">
      <w:pPr>
        <w:suppressAutoHyphens w:val="0"/>
        <w:overflowPunct/>
        <w:ind w:left="708" w:firstLine="708"/>
        <w:textAlignment w:val="auto"/>
        <w:rPr>
          <w:sz w:val="24"/>
          <w:szCs w:val="24"/>
        </w:rPr>
      </w:pPr>
      <w:r w:rsidRPr="00CB6E38">
        <w:rPr>
          <w:sz w:val="24"/>
          <w:szCs w:val="24"/>
        </w:rPr>
        <w:t>Pintér Ferenc</w:t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  <w:t>dr. Herczig Hajnalka</w:t>
      </w:r>
    </w:p>
    <w:p w:rsidR="00D15654" w:rsidRPr="00CB6E38" w:rsidRDefault="00D15654" w:rsidP="00D15654">
      <w:pPr>
        <w:suppressAutoHyphens w:val="0"/>
        <w:overflowPunct/>
        <w:ind w:left="708" w:firstLine="708"/>
        <w:textAlignment w:val="auto"/>
        <w:rPr>
          <w:sz w:val="24"/>
          <w:szCs w:val="24"/>
        </w:rPr>
      </w:pPr>
      <w:proofErr w:type="gramStart"/>
      <w:r w:rsidRPr="00CB6E38">
        <w:rPr>
          <w:sz w:val="24"/>
          <w:szCs w:val="24"/>
        </w:rPr>
        <w:t>polgármester</w:t>
      </w:r>
      <w:proofErr w:type="gramEnd"/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  <w:t>jegyző</w:t>
      </w:r>
    </w:p>
    <w:p w:rsidR="00D15654" w:rsidRPr="00CB6E38" w:rsidRDefault="00D15654" w:rsidP="00D15654">
      <w:pPr>
        <w:suppressAutoHyphens w:val="0"/>
        <w:overflowPunct/>
        <w:autoSpaceDE/>
        <w:jc w:val="center"/>
        <w:textAlignment w:val="auto"/>
        <w:rPr>
          <w:sz w:val="24"/>
        </w:rPr>
      </w:pPr>
    </w:p>
    <w:p w:rsidR="00D15654" w:rsidRPr="00CB6E38" w:rsidRDefault="00D15654" w:rsidP="00D15654">
      <w:pPr>
        <w:suppressAutoHyphens w:val="0"/>
        <w:overflowPunct/>
        <w:autoSpaceDE/>
        <w:jc w:val="both"/>
        <w:textAlignment w:val="auto"/>
        <w:rPr>
          <w:b/>
          <w:i/>
          <w:sz w:val="24"/>
          <w:szCs w:val="24"/>
        </w:rPr>
      </w:pPr>
    </w:p>
    <w:p w:rsidR="00D15654" w:rsidRPr="00CB6E38" w:rsidRDefault="00D15654" w:rsidP="00D15654">
      <w:pPr>
        <w:suppressAutoHyphens w:val="0"/>
        <w:overflowPunct/>
        <w:autoSpaceDE/>
        <w:jc w:val="both"/>
        <w:textAlignment w:val="auto"/>
        <w:rPr>
          <w:b/>
          <w:i/>
          <w:sz w:val="24"/>
          <w:szCs w:val="24"/>
        </w:rPr>
      </w:pPr>
    </w:p>
    <w:p w:rsidR="00D15654" w:rsidRPr="00CB6E38" w:rsidRDefault="00D15654" w:rsidP="00D15654">
      <w:pPr>
        <w:suppressAutoHyphens w:val="0"/>
        <w:overflowPunct/>
        <w:autoSpaceDE/>
        <w:jc w:val="both"/>
        <w:textAlignment w:val="auto"/>
        <w:rPr>
          <w:b/>
          <w:i/>
          <w:sz w:val="24"/>
          <w:szCs w:val="24"/>
        </w:rPr>
      </w:pPr>
    </w:p>
    <w:p w:rsidR="00D15654" w:rsidRPr="0066783C" w:rsidRDefault="00D15654" w:rsidP="00D15654">
      <w:pPr>
        <w:suppressAutoHyphens w:val="0"/>
        <w:overflowPunct/>
        <w:autoSpaceDE/>
        <w:jc w:val="both"/>
        <w:textAlignment w:val="auto"/>
        <w:rPr>
          <w:b/>
          <w:i/>
          <w:sz w:val="24"/>
          <w:szCs w:val="24"/>
        </w:rPr>
      </w:pPr>
      <w:r w:rsidRPr="00CB6E38">
        <w:rPr>
          <w:b/>
          <w:i/>
          <w:sz w:val="24"/>
          <w:szCs w:val="24"/>
        </w:rPr>
        <w:t xml:space="preserve">Kihirdetve: </w:t>
      </w:r>
      <w:r>
        <w:rPr>
          <w:b/>
          <w:i/>
          <w:sz w:val="24"/>
          <w:szCs w:val="24"/>
        </w:rPr>
        <w:t>2019. szeptember 26.</w:t>
      </w:r>
    </w:p>
    <w:p w:rsidR="00D15654" w:rsidRPr="00CB6E38" w:rsidRDefault="00D15654" w:rsidP="00D15654">
      <w:p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</w:p>
    <w:p w:rsidR="00D15654" w:rsidRPr="00CB6E38" w:rsidRDefault="00D15654" w:rsidP="00D15654">
      <w:p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</w:r>
      <w:r w:rsidRPr="00CB6E38">
        <w:rPr>
          <w:sz w:val="24"/>
          <w:szCs w:val="24"/>
        </w:rPr>
        <w:tab/>
        <w:t xml:space="preserve">  </w:t>
      </w:r>
    </w:p>
    <w:p w:rsidR="00D15654" w:rsidRPr="00CB6E38" w:rsidRDefault="00D15654" w:rsidP="00D15654">
      <w:pPr>
        <w:suppressAutoHyphens w:val="0"/>
        <w:overflowPunct/>
        <w:autoSpaceDE/>
        <w:ind w:left="4248" w:firstLine="708"/>
        <w:jc w:val="both"/>
        <w:textAlignment w:val="auto"/>
        <w:rPr>
          <w:sz w:val="24"/>
          <w:szCs w:val="24"/>
        </w:rPr>
      </w:pPr>
      <w:r w:rsidRPr="00CB6E38">
        <w:rPr>
          <w:sz w:val="24"/>
          <w:szCs w:val="24"/>
        </w:rPr>
        <w:t xml:space="preserve"> </w:t>
      </w:r>
      <w:proofErr w:type="gramStart"/>
      <w:r w:rsidRPr="00CB6E38">
        <w:rPr>
          <w:sz w:val="24"/>
          <w:szCs w:val="24"/>
        </w:rPr>
        <w:t>dr.</w:t>
      </w:r>
      <w:proofErr w:type="gramEnd"/>
      <w:r w:rsidRPr="00CB6E38">
        <w:rPr>
          <w:sz w:val="24"/>
          <w:szCs w:val="24"/>
        </w:rPr>
        <w:t xml:space="preserve"> Herczig Hajnalka </w:t>
      </w:r>
    </w:p>
    <w:p w:rsidR="00D15654" w:rsidRDefault="00D15654" w:rsidP="00D15654">
      <w:pPr>
        <w:suppressAutoHyphens w:val="0"/>
        <w:overflowPunct/>
        <w:autoSpaceDE/>
        <w:ind w:left="4956" w:firstLine="708"/>
        <w:textAlignment w:val="auto"/>
        <w:rPr>
          <w:sz w:val="24"/>
          <w:szCs w:val="24"/>
        </w:rPr>
      </w:pPr>
      <w:proofErr w:type="gramStart"/>
      <w:r w:rsidRPr="00CB6E38">
        <w:rPr>
          <w:sz w:val="24"/>
          <w:szCs w:val="24"/>
        </w:rPr>
        <w:t>jegyző</w:t>
      </w:r>
      <w:proofErr w:type="gramEnd"/>
    </w:p>
    <w:p w:rsidR="00CF7807" w:rsidRDefault="00CF7807"/>
    <w:sectPr w:rsidR="00CF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4"/>
    <w:rsid w:val="007A6D07"/>
    <w:rsid w:val="00CF7807"/>
    <w:rsid w:val="00D1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0562-60BA-4255-999A-10B1A714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565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2019-10-28T16:33:00Z</dcterms:created>
  <dcterms:modified xsi:type="dcterms:W3CDTF">2019-11-21T14:29:00Z</dcterms:modified>
</cp:coreProperties>
</file>